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A5" w:rsidRPr="00DC2547" w:rsidRDefault="00D659A6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62230</wp:posOffset>
            </wp:positionV>
            <wp:extent cx="2381250" cy="1800225"/>
            <wp:effectExtent l="19050" t="0" r="0" b="0"/>
            <wp:wrapTight wrapText="bothSides">
              <wp:wrapPolygon edited="0">
                <wp:start x="-173" y="0"/>
                <wp:lineTo x="-173" y="21486"/>
                <wp:lineTo x="21600" y="21486"/>
                <wp:lineTo x="21600" y="0"/>
                <wp:lineTo x="-173" y="0"/>
              </wp:wrapPolygon>
            </wp:wrapTight>
            <wp:docPr id="5" name="Immagine 2" descr="https://i.ytimg.com/vi/yQ8S5MttyH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yQ8S5MttyHc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4A5" w:rsidRPr="00DC2547">
        <w:rPr>
          <w:b/>
        </w:rPr>
        <w:t>Due alunni della Pythagoras alle Interregionali delle Olimpiadi di Astronomia</w:t>
      </w:r>
      <w:proofErr w:type="gramStart"/>
      <w:r w:rsidR="000524A5" w:rsidRPr="00DC2547">
        <w:rPr>
          <w:b/>
        </w:rPr>
        <w:t xml:space="preserve"> !</w:t>
      </w:r>
      <w:proofErr w:type="gramEnd"/>
    </w:p>
    <w:p w:rsidR="000524A5" w:rsidRDefault="000524A5"/>
    <w:p w:rsidR="000524A5" w:rsidRDefault="000524A5" w:rsidP="004F2786">
      <w:pPr>
        <w:spacing w:line="276" w:lineRule="auto"/>
        <w:jc w:val="both"/>
      </w:pPr>
      <w:r>
        <w:t xml:space="preserve">Due alunni della scuola media Pythagoras, </w:t>
      </w:r>
      <w:r w:rsidRPr="007F563D">
        <w:rPr>
          <w:b/>
          <w:color w:val="365F91" w:themeColor="accent1" w:themeShade="BF"/>
        </w:rPr>
        <w:t xml:space="preserve">Alessio Catalano </w:t>
      </w:r>
      <w:r w:rsidR="008070E2">
        <w:t xml:space="preserve">della III B </w:t>
      </w:r>
      <w:r w:rsidRPr="000524A5">
        <w:t>e</w:t>
      </w:r>
      <w:r w:rsidRPr="000524A5">
        <w:rPr>
          <w:b/>
        </w:rPr>
        <w:t xml:space="preserve"> </w:t>
      </w:r>
      <w:r w:rsidRPr="007F563D">
        <w:rPr>
          <w:b/>
          <w:color w:val="365F91" w:themeColor="accent1" w:themeShade="BF"/>
        </w:rPr>
        <w:t>Rosa Costantino</w:t>
      </w:r>
      <w:r w:rsidR="008070E2">
        <w:rPr>
          <w:b/>
        </w:rPr>
        <w:t xml:space="preserve"> </w:t>
      </w:r>
      <w:r w:rsidR="008070E2" w:rsidRPr="008070E2">
        <w:t xml:space="preserve">della </w:t>
      </w:r>
      <w:r w:rsidR="008070E2">
        <w:t xml:space="preserve">III </w:t>
      </w:r>
      <w:r w:rsidR="00436895">
        <w:t>G</w:t>
      </w:r>
      <w:r w:rsidRPr="008070E2">
        <w:t>,</w:t>
      </w:r>
      <w:r>
        <w:t xml:space="preserve"> si sono qualificati per la Gara Interregionale delle Olimpiadi Italiane di Astronomia 2016. La manifestazione, </w:t>
      </w:r>
      <w:r w:rsidR="00DC2547">
        <w:t xml:space="preserve">giunta alla sua XIV edizione, </w:t>
      </w:r>
      <w:r>
        <w:t>si svolge sotto l’egida del Comitato di Coordinamento delle Olimpiadi Internazionali di Astronomia</w:t>
      </w:r>
      <w:r w:rsidR="00DC2547">
        <w:t xml:space="preserve"> e </w:t>
      </w:r>
      <w:proofErr w:type="gramStart"/>
      <w:r w:rsidR="00DC2547">
        <w:t>viene</w:t>
      </w:r>
      <w:proofErr w:type="gramEnd"/>
      <w:r w:rsidR="00DC2547">
        <w:t xml:space="preserve"> promossa dal MIUR, dalla Società Astronomica</w:t>
      </w:r>
      <w:r w:rsidR="00DC2547" w:rsidRPr="00DC2547">
        <w:t xml:space="preserve"> </w:t>
      </w:r>
      <w:r w:rsidR="00DC2547">
        <w:t xml:space="preserve">Italiana e dall’Istituto Nazionale di Astrofisica che ne organizzano lo svolgimento. Lo scopo dell’iniziativa è di stimolare nei giovani l’interesse per le discipline scientifiche </w:t>
      </w:r>
      <w:proofErr w:type="gramStart"/>
      <w:r w:rsidR="00DC2547">
        <w:t>ed</w:t>
      </w:r>
      <w:proofErr w:type="gramEnd"/>
      <w:r w:rsidR="00DC2547">
        <w:t xml:space="preserve"> in particolare per l’astronomia e l’astrofisica. Per l’edizione 2016 sono stati ammessi a partecipare nella categoria Junior gli studenti nati negli anni 2001-2002. Numerosi alunni di tutta la provincia si sono sfidati presentando una relazione sul tema della possibile presenza di vita su altri corpi del Sistema Solare, avendo a disposizione un dossier pubblicato sul sito delle </w:t>
      </w:r>
      <w:proofErr w:type="gramStart"/>
      <w:r w:rsidR="00DC2547">
        <w:t>olimpiadi</w:t>
      </w:r>
      <w:proofErr w:type="gramEnd"/>
      <w:r w:rsidR="00DC2547">
        <w:t xml:space="preserve">. </w:t>
      </w:r>
    </w:p>
    <w:p w:rsidR="008070E2" w:rsidRDefault="008070E2" w:rsidP="004F2786">
      <w:pPr>
        <w:spacing w:line="276" w:lineRule="auto"/>
        <w:jc w:val="both"/>
      </w:pPr>
      <w:r>
        <w:t xml:space="preserve">Grande orgoglio della nostra scuola, che ha visto inoltre tra gli ammessi più grandi alcuni ex-alunni come </w:t>
      </w:r>
      <w:r w:rsidR="00436895">
        <w:t xml:space="preserve">Fortunato </w:t>
      </w:r>
      <w:r>
        <w:t>Martino, che frequenta il primo anno del Liceo Scientifico Volta e Matteo Morello che frequenta il secondo anno presso il Liceo Classico Campanella.</w:t>
      </w:r>
    </w:p>
    <w:p w:rsidR="00DC2547" w:rsidRDefault="00DC2547" w:rsidP="004F2786">
      <w:pPr>
        <w:spacing w:line="276" w:lineRule="auto"/>
        <w:jc w:val="both"/>
      </w:pPr>
      <w:r>
        <w:t>I nostri ragazzi parteciperanno quindi alla gara interregionale del 22 Febbraio presso il Liceo Scientifico Vinci. In bocca al lupo!</w:t>
      </w:r>
      <w:r w:rsidR="00AE7513">
        <w:tab/>
      </w:r>
      <w:r w:rsidR="00AE7513">
        <w:tab/>
      </w:r>
      <w:r w:rsidR="00AE7513">
        <w:tab/>
      </w:r>
      <w:r w:rsidR="00AE7513">
        <w:tab/>
      </w:r>
      <w:r w:rsidR="004F2786" w:rsidRPr="004F2786">
        <w:rPr>
          <w:sz w:val="22"/>
        </w:rPr>
        <w:t xml:space="preserve">            </w:t>
      </w:r>
      <w:proofErr w:type="gramStart"/>
      <w:r w:rsidR="004F2786" w:rsidRPr="004F2786">
        <w:rPr>
          <w:sz w:val="22"/>
        </w:rPr>
        <w:t>prof.ssa</w:t>
      </w:r>
      <w:proofErr w:type="gramEnd"/>
      <w:r w:rsidR="004F2786">
        <w:t xml:space="preserve"> </w:t>
      </w:r>
      <w:r w:rsidR="00AE7513" w:rsidRPr="00AE7513">
        <w:rPr>
          <w:i/>
        </w:rPr>
        <w:t>A. Morabito</w:t>
      </w:r>
    </w:p>
    <w:p w:rsidR="00D659A6" w:rsidRDefault="00D659A6" w:rsidP="000524A5">
      <w:pPr>
        <w:jc w:val="both"/>
      </w:pPr>
    </w:p>
    <w:p w:rsidR="00D659A6" w:rsidRDefault="00D659A6" w:rsidP="000524A5">
      <w:pPr>
        <w:jc w:val="both"/>
      </w:pPr>
    </w:p>
    <w:p w:rsidR="00AB2505" w:rsidRDefault="00AB2505" w:rsidP="000524A5">
      <w:pPr>
        <w:jc w:val="both"/>
      </w:pPr>
    </w:p>
    <w:p w:rsidR="00AB2505" w:rsidRDefault="00AB2505" w:rsidP="000524A5">
      <w:pPr>
        <w:jc w:val="both"/>
      </w:pPr>
    </w:p>
    <w:p w:rsidR="00AB2505" w:rsidRDefault="00AB2505" w:rsidP="000524A5">
      <w:pPr>
        <w:jc w:val="both"/>
      </w:pPr>
    </w:p>
    <w:p w:rsidR="00AB2505" w:rsidRDefault="00AB2505" w:rsidP="000524A5">
      <w:pPr>
        <w:jc w:val="both"/>
      </w:pPr>
    </w:p>
    <w:p w:rsidR="00AB2505" w:rsidRDefault="00AB2505" w:rsidP="000524A5">
      <w:pPr>
        <w:jc w:val="both"/>
      </w:pPr>
    </w:p>
    <w:p w:rsidR="00AB2505" w:rsidRPr="000524A5" w:rsidRDefault="00AB2505" w:rsidP="00AB250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048000" cy="1905000"/>
            <wp:effectExtent l="114300" t="76200" r="95250" b="76200"/>
            <wp:docPr id="1" name="Immagine 0" descr="sistema_solare_anima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ma_solare_animat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B2505" w:rsidRPr="000524A5" w:rsidSect="00AB2505">
      <w:pgSz w:w="11906" w:h="16838"/>
      <w:pgMar w:top="1417" w:right="1134" w:bottom="1134" w:left="1134" w:header="708" w:footer="708" w:gutter="0"/>
      <w:pgBorders w:offsetFrom="page">
        <w:top w:val="earth1" w:sz="30" w:space="24" w:color="auto"/>
        <w:left w:val="earth1" w:sz="30" w:space="24" w:color="auto"/>
        <w:bottom w:val="earth1" w:sz="30" w:space="24" w:color="auto"/>
        <w:right w:val="earth1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27133"/>
    <w:multiLevelType w:val="hybridMultilevel"/>
    <w:tmpl w:val="A6A0B7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0E00"/>
    <w:multiLevelType w:val="hybridMultilevel"/>
    <w:tmpl w:val="AC5840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E0Tm3+5FBgdWgdyi3Gu/YTdMLw=" w:salt="V4R9mBWguu7enHFBPirLEA=="/>
  <w:defaultTabStop w:val="708"/>
  <w:hyphenationZone w:val="283"/>
  <w:characterSpacingControl w:val="doNotCompress"/>
  <w:compat/>
  <w:rsids>
    <w:rsidRoot w:val="005254B9"/>
    <w:rsid w:val="00016210"/>
    <w:rsid w:val="000524A5"/>
    <w:rsid w:val="000C65E2"/>
    <w:rsid w:val="002B5570"/>
    <w:rsid w:val="00311AFB"/>
    <w:rsid w:val="004265D7"/>
    <w:rsid w:val="00436895"/>
    <w:rsid w:val="00481F01"/>
    <w:rsid w:val="004F2786"/>
    <w:rsid w:val="005254B9"/>
    <w:rsid w:val="0076117B"/>
    <w:rsid w:val="007F563D"/>
    <w:rsid w:val="008070E2"/>
    <w:rsid w:val="00AB2505"/>
    <w:rsid w:val="00AE7513"/>
    <w:rsid w:val="00BB15C4"/>
    <w:rsid w:val="00BF5BD1"/>
    <w:rsid w:val="00D659A6"/>
    <w:rsid w:val="00DC2547"/>
    <w:rsid w:val="00E313A9"/>
    <w:rsid w:val="00F2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A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13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9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8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SATELLITE</cp:lastModifiedBy>
  <cp:revision>5</cp:revision>
  <dcterms:created xsi:type="dcterms:W3CDTF">2016-01-12T19:45:00Z</dcterms:created>
  <dcterms:modified xsi:type="dcterms:W3CDTF">2016-01-12T21:43:00Z</dcterms:modified>
</cp:coreProperties>
</file>